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3A890" w14:textId="1D24A5D3" w:rsidR="007E5720" w:rsidRPr="00546E99" w:rsidRDefault="007E5720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46E99">
        <w:rPr>
          <w:rFonts w:ascii="Times New Roman" w:hAnsi="Times New Roman" w:cs="Times New Roman"/>
          <w:sz w:val="24"/>
          <w:szCs w:val="24"/>
        </w:rPr>
        <w:t>Teksty źródłowe</w:t>
      </w:r>
      <w:r w:rsidR="001D6A1C" w:rsidRPr="00546E99">
        <w:rPr>
          <w:rFonts w:ascii="Times New Roman" w:hAnsi="Times New Roman" w:cs="Times New Roman"/>
          <w:sz w:val="24"/>
          <w:szCs w:val="24"/>
        </w:rPr>
        <w:t xml:space="preserve"> – klucz</w:t>
      </w:r>
    </w:p>
    <w:p w14:paraId="74EBFE8B" w14:textId="77777777" w:rsidR="00546E99" w:rsidRDefault="00546E9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E24627" w14:textId="605D434E" w:rsidR="00B0606E" w:rsidRPr="00546E99" w:rsidRDefault="00B0606E" w:rsidP="00546E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46E99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proofErr w:type="spellStart"/>
      <w:r w:rsidRPr="00546E99">
        <w:rPr>
          <w:rFonts w:ascii="Times New Roman" w:hAnsi="Times New Roman" w:cs="Times New Roman"/>
          <w:b/>
          <w:bCs/>
          <w:sz w:val="24"/>
          <w:szCs w:val="24"/>
        </w:rPr>
        <w:t>Einhard</w:t>
      </w:r>
      <w:proofErr w:type="spellEnd"/>
      <w:r w:rsidRPr="00546E9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46E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Życie Karola Wielkiego</w:t>
      </w:r>
      <w:r w:rsidRPr="0054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88B7534" w14:textId="77777777" w:rsidR="00546E99" w:rsidRPr="00546E99" w:rsidRDefault="00546E9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148A00" w14:textId="22B36DE3" w:rsidR="00B0606E" w:rsidRPr="00546E99" w:rsidRDefault="00B0606E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1. Wymień wszystkie sztuki wyzwolone. Zaznacz te, które starał się opanować Karol Wielki?</w:t>
      </w:r>
    </w:p>
    <w:p w14:paraId="14F08FCC" w14:textId="57A36190" w:rsidR="00B0606E" w:rsidRPr="00546E99" w:rsidRDefault="00B0606E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Odpowiedzi (p. </w:t>
      </w:r>
      <w:r w:rsidR="00D46C1F" w:rsidRPr="00546E99">
        <w:rPr>
          <w:rFonts w:ascii="Times New Roman" w:hAnsi="Times New Roman" w:cs="Times New Roman"/>
          <w:sz w:val="24"/>
          <w:szCs w:val="24"/>
        </w:rPr>
        <w:t>0</w:t>
      </w:r>
      <w:r w:rsidRPr="00546E99">
        <w:rPr>
          <w:rFonts w:ascii="Times New Roman" w:hAnsi="Times New Roman" w:cs="Times New Roman"/>
          <w:sz w:val="24"/>
          <w:szCs w:val="24"/>
        </w:rPr>
        <w:t>-</w:t>
      </w:r>
      <w:r w:rsidR="003A0793">
        <w:rPr>
          <w:rFonts w:ascii="Times New Roman" w:hAnsi="Times New Roman" w:cs="Times New Roman"/>
          <w:sz w:val="24"/>
          <w:szCs w:val="24"/>
        </w:rPr>
        <w:t>7, 5, razem maks. 12</w:t>
      </w:r>
      <w:r w:rsidRPr="00546E99">
        <w:rPr>
          <w:rFonts w:ascii="Times New Roman" w:hAnsi="Times New Roman" w:cs="Times New Roman"/>
          <w:sz w:val="24"/>
          <w:szCs w:val="24"/>
        </w:rPr>
        <w:t>)</w:t>
      </w:r>
    </w:p>
    <w:p w14:paraId="40956D71" w14:textId="1EAF203B" w:rsidR="00B0606E" w:rsidRPr="00546E99" w:rsidRDefault="00B0606E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A. </w:t>
      </w:r>
      <w:r w:rsidRPr="00546E99">
        <w:rPr>
          <w:rFonts w:ascii="Times New Roman" w:hAnsi="Times New Roman" w:cs="Times New Roman"/>
          <w:sz w:val="24"/>
          <w:szCs w:val="24"/>
          <w:u w:val="single"/>
        </w:rPr>
        <w:t>Gramatyka</w:t>
      </w:r>
    </w:p>
    <w:p w14:paraId="1B260E19" w14:textId="304E3D92" w:rsidR="00B0606E" w:rsidRPr="00546E99" w:rsidRDefault="00B0606E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B. </w:t>
      </w:r>
      <w:r w:rsidRPr="00546E99">
        <w:rPr>
          <w:rFonts w:ascii="Times New Roman" w:hAnsi="Times New Roman" w:cs="Times New Roman"/>
          <w:sz w:val="24"/>
          <w:szCs w:val="24"/>
          <w:u w:val="single"/>
        </w:rPr>
        <w:t>Retoryka</w:t>
      </w:r>
    </w:p>
    <w:p w14:paraId="6A78F1F5" w14:textId="2C26AA5A" w:rsidR="00B0606E" w:rsidRPr="00546E99" w:rsidRDefault="00B0606E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C. </w:t>
      </w:r>
      <w:r w:rsidRPr="00546E99">
        <w:rPr>
          <w:rFonts w:ascii="Times New Roman" w:hAnsi="Times New Roman" w:cs="Times New Roman"/>
          <w:sz w:val="24"/>
          <w:szCs w:val="24"/>
          <w:u w:val="single"/>
        </w:rPr>
        <w:t>Dialektyka</w:t>
      </w:r>
    </w:p>
    <w:p w14:paraId="68BB8CC9" w14:textId="205BDA38" w:rsidR="00B0606E" w:rsidRPr="00546E99" w:rsidRDefault="00B0606E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D. </w:t>
      </w:r>
      <w:r w:rsidRPr="00546E99">
        <w:rPr>
          <w:rFonts w:ascii="Times New Roman" w:hAnsi="Times New Roman" w:cs="Times New Roman"/>
          <w:sz w:val="24"/>
          <w:szCs w:val="24"/>
          <w:u w:val="single"/>
        </w:rPr>
        <w:t>Arytmetyka</w:t>
      </w:r>
    </w:p>
    <w:p w14:paraId="716C8DAA" w14:textId="083B5ED6" w:rsidR="00B0606E" w:rsidRPr="00546E99" w:rsidRDefault="00B0606E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E. Geometria</w:t>
      </w:r>
    </w:p>
    <w:p w14:paraId="0D7F8AAC" w14:textId="69359CBF" w:rsidR="00B0606E" w:rsidRPr="00546E99" w:rsidRDefault="00B0606E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F. </w:t>
      </w:r>
      <w:r w:rsidRPr="00546E99">
        <w:rPr>
          <w:rFonts w:ascii="Times New Roman" w:hAnsi="Times New Roman" w:cs="Times New Roman"/>
          <w:sz w:val="24"/>
          <w:szCs w:val="24"/>
          <w:u w:val="single"/>
        </w:rPr>
        <w:t>Astronomia</w:t>
      </w:r>
    </w:p>
    <w:p w14:paraId="393F7B9E" w14:textId="5A2EC532" w:rsidR="00B0606E" w:rsidRPr="00546E99" w:rsidRDefault="00B0606E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G. Muzyka</w:t>
      </w:r>
    </w:p>
    <w:p w14:paraId="26363DF3" w14:textId="77777777" w:rsidR="00B0606E" w:rsidRPr="00546E99" w:rsidRDefault="00B0606E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782594" w14:textId="24CC8EDF" w:rsidR="00B0606E" w:rsidRPr="00546E99" w:rsidRDefault="00B0606E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2. </w:t>
      </w:r>
      <w:r w:rsidR="003066E3" w:rsidRPr="00546E99">
        <w:rPr>
          <w:rFonts w:ascii="Times New Roman" w:hAnsi="Times New Roman" w:cs="Times New Roman"/>
          <w:sz w:val="24"/>
          <w:szCs w:val="24"/>
        </w:rPr>
        <w:t xml:space="preserve">Wymień </w:t>
      </w:r>
      <w:r w:rsidR="0035630F" w:rsidRPr="00546E99">
        <w:rPr>
          <w:rFonts w:ascii="Times New Roman" w:hAnsi="Times New Roman" w:cs="Times New Roman"/>
          <w:sz w:val="24"/>
          <w:szCs w:val="24"/>
        </w:rPr>
        <w:t>przejawy</w:t>
      </w:r>
      <w:r w:rsidR="003066E3" w:rsidRPr="00546E99">
        <w:rPr>
          <w:rFonts w:ascii="Times New Roman" w:hAnsi="Times New Roman" w:cs="Times New Roman"/>
          <w:sz w:val="24"/>
          <w:szCs w:val="24"/>
        </w:rPr>
        <w:t xml:space="preserve"> tzw. renesansu karolińskiego, o których mowa w dziele </w:t>
      </w:r>
      <w:proofErr w:type="spellStart"/>
      <w:r w:rsidR="003066E3" w:rsidRPr="00546E99">
        <w:rPr>
          <w:rFonts w:ascii="Times New Roman" w:hAnsi="Times New Roman" w:cs="Times New Roman"/>
          <w:sz w:val="24"/>
          <w:szCs w:val="24"/>
        </w:rPr>
        <w:t>Einharda</w:t>
      </w:r>
      <w:proofErr w:type="spellEnd"/>
      <w:r w:rsidR="003066E3" w:rsidRPr="00546E99">
        <w:rPr>
          <w:rFonts w:ascii="Times New Roman" w:hAnsi="Times New Roman" w:cs="Times New Roman"/>
          <w:sz w:val="24"/>
          <w:szCs w:val="24"/>
        </w:rPr>
        <w:t>.</w:t>
      </w:r>
    </w:p>
    <w:p w14:paraId="3159EF39" w14:textId="197BD1CB" w:rsidR="003066E3" w:rsidRPr="00546E99" w:rsidRDefault="003066E3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Odpowiedzi (p. </w:t>
      </w:r>
      <w:r w:rsidR="00D46C1F" w:rsidRPr="00546E99">
        <w:rPr>
          <w:rFonts w:ascii="Times New Roman" w:hAnsi="Times New Roman" w:cs="Times New Roman"/>
          <w:sz w:val="24"/>
          <w:szCs w:val="24"/>
        </w:rPr>
        <w:t>0</w:t>
      </w:r>
      <w:r w:rsidRPr="00546E99">
        <w:rPr>
          <w:rFonts w:ascii="Times New Roman" w:hAnsi="Times New Roman" w:cs="Times New Roman"/>
          <w:sz w:val="24"/>
          <w:szCs w:val="24"/>
        </w:rPr>
        <w:t>-4)</w:t>
      </w:r>
    </w:p>
    <w:p w14:paraId="5ED280AC" w14:textId="1259ED7F" w:rsidR="003066E3" w:rsidRPr="00546E99" w:rsidRDefault="00546E9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  <w:r w:rsidR="003066E3" w:rsidRPr="00546E99">
        <w:rPr>
          <w:rFonts w:ascii="Times New Roman" w:hAnsi="Times New Roman" w:cs="Times New Roman"/>
          <w:sz w:val="24"/>
          <w:szCs w:val="24"/>
        </w:rPr>
        <w:t xml:space="preserve"> rozwój budownictwa sakralnego</w:t>
      </w:r>
    </w:p>
    <w:p w14:paraId="175609D2" w14:textId="25B5E141" w:rsidR="003066E3" w:rsidRPr="00546E99" w:rsidRDefault="00546E9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="003066E3" w:rsidRPr="00546E99">
        <w:rPr>
          <w:rFonts w:ascii="Times New Roman" w:hAnsi="Times New Roman" w:cs="Times New Roman"/>
          <w:sz w:val="24"/>
          <w:szCs w:val="24"/>
        </w:rPr>
        <w:t>rozwój budownictwa świeckiego</w:t>
      </w:r>
    </w:p>
    <w:p w14:paraId="0BF10F2C" w14:textId="27EA5D3F" w:rsidR="003066E3" w:rsidRPr="00546E99" w:rsidRDefault="00546E9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  <w:r w:rsidR="003066E3" w:rsidRPr="00546E99">
        <w:rPr>
          <w:rFonts w:ascii="Times New Roman" w:hAnsi="Times New Roman" w:cs="Times New Roman"/>
          <w:sz w:val="24"/>
          <w:szCs w:val="24"/>
        </w:rPr>
        <w:t xml:space="preserve"> rozwój </w:t>
      </w:r>
      <w:r>
        <w:rPr>
          <w:rFonts w:ascii="Times New Roman" w:hAnsi="Times New Roman" w:cs="Times New Roman"/>
          <w:sz w:val="24"/>
          <w:szCs w:val="24"/>
        </w:rPr>
        <w:t>oświaty</w:t>
      </w:r>
    </w:p>
    <w:p w14:paraId="3EECCF4F" w14:textId="1D9119AB" w:rsidR="003066E3" w:rsidRPr="00546E99" w:rsidRDefault="00546E9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</w:t>
      </w:r>
      <w:r w:rsidR="003066E3" w:rsidRPr="00546E99">
        <w:rPr>
          <w:rFonts w:ascii="Times New Roman" w:hAnsi="Times New Roman" w:cs="Times New Roman"/>
          <w:sz w:val="24"/>
          <w:szCs w:val="24"/>
        </w:rPr>
        <w:t xml:space="preserve"> używanie języków klasycznych (łacina, greka)</w:t>
      </w:r>
    </w:p>
    <w:p w14:paraId="5C4F2BC7" w14:textId="77777777" w:rsidR="003066E3" w:rsidRPr="00546E99" w:rsidRDefault="003066E3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A90D08" w14:textId="09D61CF4" w:rsidR="003066E3" w:rsidRPr="00546E99" w:rsidRDefault="003066E3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3. </w:t>
      </w:r>
      <w:r w:rsidR="00546E99" w:rsidRPr="00546E99">
        <w:rPr>
          <w:rFonts w:ascii="Times New Roman" w:hAnsi="Times New Roman" w:cs="Times New Roman"/>
          <w:sz w:val="24"/>
          <w:szCs w:val="24"/>
        </w:rPr>
        <w:t xml:space="preserve">A. </w:t>
      </w:r>
      <w:r w:rsidR="00892E1B" w:rsidRPr="00546E99">
        <w:rPr>
          <w:rFonts w:ascii="Times New Roman" w:hAnsi="Times New Roman" w:cs="Times New Roman"/>
          <w:sz w:val="24"/>
          <w:szCs w:val="24"/>
        </w:rPr>
        <w:t xml:space="preserve">W którym roku Karol Wielki został koronowany na pierwszego od starożytności cesarza w Europie Zachodniej? </w:t>
      </w:r>
      <w:r w:rsidR="00546E99" w:rsidRPr="00546E99">
        <w:rPr>
          <w:rFonts w:ascii="Times New Roman" w:hAnsi="Times New Roman" w:cs="Times New Roman"/>
          <w:sz w:val="24"/>
          <w:szCs w:val="24"/>
        </w:rPr>
        <w:t xml:space="preserve">B. </w:t>
      </w:r>
      <w:r w:rsidR="00892E1B" w:rsidRPr="00546E99">
        <w:rPr>
          <w:rFonts w:ascii="Times New Roman" w:hAnsi="Times New Roman" w:cs="Times New Roman"/>
          <w:sz w:val="24"/>
          <w:szCs w:val="24"/>
        </w:rPr>
        <w:t xml:space="preserve">W którym roku zmarł Karol Wielki? </w:t>
      </w:r>
      <w:r w:rsidR="00546E99" w:rsidRPr="00546E99">
        <w:rPr>
          <w:rFonts w:ascii="Times New Roman" w:hAnsi="Times New Roman" w:cs="Times New Roman"/>
          <w:sz w:val="24"/>
          <w:szCs w:val="24"/>
        </w:rPr>
        <w:t xml:space="preserve">C. </w:t>
      </w:r>
      <w:r w:rsidR="00892E1B" w:rsidRPr="00546E99">
        <w:rPr>
          <w:rFonts w:ascii="Times New Roman" w:hAnsi="Times New Roman" w:cs="Times New Roman"/>
          <w:sz w:val="24"/>
          <w:szCs w:val="24"/>
        </w:rPr>
        <w:t>Jak nazywał</w:t>
      </w:r>
      <w:r w:rsidR="00546E99" w:rsidRPr="00546E99">
        <w:rPr>
          <w:rFonts w:ascii="Times New Roman" w:hAnsi="Times New Roman" w:cs="Times New Roman"/>
          <w:sz w:val="24"/>
          <w:szCs w:val="24"/>
        </w:rPr>
        <w:t>a</w:t>
      </w:r>
      <w:r w:rsidR="00892E1B" w:rsidRPr="00546E99">
        <w:rPr>
          <w:rFonts w:ascii="Times New Roman" w:hAnsi="Times New Roman" w:cs="Times New Roman"/>
          <w:sz w:val="24"/>
          <w:szCs w:val="24"/>
        </w:rPr>
        <w:t xml:space="preserve"> się stolica jego państwa?</w:t>
      </w:r>
    </w:p>
    <w:p w14:paraId="5F89F6AF" w14:textId="7CF83DD7" w:rsidR="00892E1B" w:rsidRPr="00546E99" w:rsidRDefault="00892E1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Odpowiedzi (p. </w:t>
      </w:r>
      <w:r w:rsidR="00D46C1F" w:rsidRPr="00546E99">
        <w:rPr>
          <w:rFonts w:ascii="Times New Roman" w:hAnsi="Times New Roman" w:cs="Times New Roman"/>
          <w:sz w:val="24"/>
          <w:szCs w:val="24"/>
        </w:rPr>
        <w:t>0</w:t>
      </w:r>
      <w:r w:rsidRPr="00546E99">
        <w:rPr>
          <w:rFonts w:ascii="Times New Roman" w:hAnsi="Times New Roman" w:cs="Times New Roman"/>
          <w:sz w:val="24"/>
          <w:szCs w:val="24"/>
        </w:rPr>
        <w:t>-3)</w:t>
      </w:r>
    </w:p>
    <w:p w14:paraId="2CFBAB15" w14:textId="4321AF59" w:rsidR="00892E1B" w:rsidRPr="00546E99" w:rsidRDefault="00546E9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A.</w:t>
      </w:r>
      <w:r w:rsidR="00892E1B" w:rsidRPr="00546E99">
        <w:rPr>
          <w:rFonts w:ascii="Times New Roman" w:hAnsi="Times New Roman" w:cs="Times New Roman"/>
          <w:sz w:val="24"/>
          <w:szCs w:val="24"/>
        </w:rPr>
        <w:t xml:space="preserve"> 800</w:t>
      </w:r>
    </w:p>
    <w:p w14:paraId="111E369A" w14:textId="3D0CE4E0" w:rsidR="00892E1B" w:rsidRPr="00546E99" w:rsidRDefault="00546E9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B.</w:t>
      </w:r>
      <w:r w:rsidR="00892E1B" w:rsidRPr="00546E99">
        <w:rPr>
          <w:rFonts w:ascii="Times New Roman" w:hAnsi="Times New Roman" w:cs="Times New Roman"/>
          <w:sz w:val="24"/>
          <w:szCs w:val="24"/>
        </w:rPr>
        <w:t xml:space="preserve"> 814</w:t>
      </w:r>
    </w:p>
    <w:p w14:paraId="16CF3527" w14:textId="34BEAE1F" w:rsidR="00892E1B" w:rsidRPr="00546E99" w:rsidRDefault="00546E9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C.</w:t>
      </w:r>
      <w:r w:rsidR="00892E1B" w:rsidRPr="00546E99">
        <w:rPr>
          <w:rFonts w:ascii="Times New Roman" w:hAnsi="Times New Roman" w:cs="Times New Roman"/>
          <w:sz w:val="24"/>
          <w:szCs w:val="24"/>
        </w:rPr>
        <w:t xml:space="preserve"> Akwizgran (Aachen)</w:t>
      </w:r>
    </w:p>
    <w:p w14:paraId="222F9CF8" w14:textId="09F34A5A" w:rsidR="00B0606E" w:rsidRPr="00546E99" w:rsidRDefault="00B0606E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br w:type="page"/>
      </w:r>
    </w:p>
    <w:p w14:paraId="35F888B1" w14:textId="62927C14" w:rsidR="00B0606E" w:rsidRPr="00546E99" w:rsidRDefault="00892E1B" w:rsidP="00546E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46E99">
        <w:rPr>
          <w:rFonts w:ascii="Times New Roman" w:hAnsi="Times New Roman" w:cs="Times New Roman"/>
          <w:b/>
          <w:bCs/>
          <w:sz w:val="24"/>
          <w:szCs w:val="24"/>
        </w:rPr>
        <w:lastRenderedPageBreak/>
        <w:t>II. Akt wyklęcia Michała</w:t>
      </w:r>
      <w:r w:rsidR="009129B2" w:rsidRPr="00546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129B2" w:rsidRPr="00546E99">
        <w:rPr>
          <w:rFonts w:ascii="Times New Roman" w:hAnsi="Times New Roman" w:cs="Times New Roman"/>
          <w:b/>
          <w:bCs/>
          <w:sz w:val="24"/>
          <w:szCs w:val="24"/>
        </w:rPr>
        <w:t>Cerulariusza</w:t>
      </w:r>
      <w:proofErr w:type="spellEnd"/>
      <w:r w:rsidR="009129B2" w:rsidRPr="00546E99">
        <w:rPr>
          <w:rFonts w:ascii="Times New Roman" w:hAnsi="Times New Roman" w:cs="Times New Roman"/>
          <w:b/>
          <w:bCs/>
          <w:sz w:val="24"/>
          <w:szCs w:val="24"/>
        </w:rPr>
        <w:t>, patriarchy Konstantynopola, 1054 r.</w:t>
      </w:r>
    </w:p>
    <w:p w14:paraId="58AC2D93" w14:textId="77777777" w:rsidR="00546E99" w:rsidRDefault="00546E9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C04CB2" w14:textId="28AEE5A2" w:rsidR="00005812" w:rsidRPr="00546E99" w:rsidRDefault="00005812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1</w:t>
      </w:r>
      <w:r w:rsidR="00546E99" w:rsidRPr="00546E99">
        <w:rPr>
          <w:rFonts w:ascii="Times New Roman" w:hAnsi="Times New Roman" w:cs="Times New Roman"/>
          <w:sz w:val="24"/>
          <w:szCs w:val="24"/>
        </w:rPr>
        <w:t>.</w:t>
      </w:r>
      <w:r w:rsidRPr="00546E99">
        <w:rPr>
          <w:rFonts w:ascii="Times New Roman" w:hAnsi="Times New Roman" w:cs="Times New Roman"/>
          <w:sz w:val="24"/>
          <w:szCs w:val="24"/>
        </w:rPr>
        <w:t xml:space="preserve"> Jak patriarcha Michał </w:t>
      </w:r>
      <w:proofErr w:type="spellStart"/>
      <w:r w:rsidRPr="00546E99">
        <w:rPr>
          <w:rFonts w:ascii="Times New Roman" w:hAnsi="Times New Roman" w:cs="Times New Roman"/>
          <w:sz w:val="24"/>
          <w:szCs w:val="24"/>
        </w:rPr>
        <w:t>Cerulariusz</w:t>
      </w:r>
      <w:proofErr w:type="spellEnd"/>
      <w:r w:rsidRPr="00546E99">
        <w:rPr>
          <w:rFonts w:ascii="Times New Roman" w:hAnsi="Times New Roman" w:cs="Times New Roman"/>
          <w:sz w:val="24"/>
          <w:szCs w:val="24"/>
        </w:rPr>
        <w:t xml:space="preserve"> traktował legatów papieskich i katolików rzymskich (łacinników) w Konstantynopolu?</w:t>
      </w:r>
    </w:p>
    <w:p w14:paraId="2B891673" w14:textId="6795EA02" w:rsidR="00994C49" w:rsidRPr="00546E99" w:rsidRDefault="00994C4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Odpowiedzi (p. </w:t>
      </w:r>
      <w:r w:rsidR="00D46C1F" w:rsidRPr="00546E99">
        <w:rPr>
          <w:rFonts w:ascii="Times New Roman" w:hAnsi="Times New Roman" w:cs="Times New Roman"/>
          <w:sz w:val="24"/>
          <w:szCs w:val="24"/>
        </w:rPr>
        <w:t>0</w:t>
      </w:r>
      <w:r w:rsidRPr="00546E99">
        <w:rPr>
          <w:rFonts w:ascii="Times New Roman" w:hAnsi="Times New Roman" w:cs="Times New Roman"/>
          <w:sz w:val="24"/>
          <w:szCs w:val="24"/>
        </w:rPr>
        <w:t>-3)</w:t>
      </w:r>
    </w:p>
    <w:p w14:paraId="3779CCF1" w14:textId="38C9EDD7" w:rsidR="00005812" w:rsidRPr="00546E99" w:rsidRDefault="00005812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A. Odmówił spotkania z legatami</w:t>
      </w:r>
    </w:p>
    <w:p w14:paraId="5302E5C9" w14:textId="148AD142" w:rsidR="00005812" w:rsidRPr="00546E99" w:rsidRDefault="00005812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B. Zabronił legatom wstępu do kościołów i sprawowania liturgii</w:t>
      </w:r>
    </w:p>
    <w:p w14:paraId="66196B67" w14:textId="75DB7F58" w:rsidR="00005812" w:rsidRPr="00546E99" w:rsidRDefault="00005812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C. Zamknął kościół</w:t>
      </w:r>
      <w:r w:rsidR="00994C49" w:rsidRPr="00546E99">
        <w:rPr>
          <w:rFonts w:ascii="Times New Roman" w:hAnsi="Times New Roman" w:cs="Times New Roman"/>
          <w:sz w:val="24"/>
          <w:szCs w:val="24"/>
        </w:rPr>
        <w:t>, w którym zbierali się łacinnicy</w:t>
      </w:r>
    </w:p>
    <w:p w14:paraId="0CB79970" w14:textId="77777777" w:rsidR="00994C49" w:rsidRPr="00546E99" w:rsidRDefault="00994C4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1D73C8" w14:textId="756AB8CF" w:rsidR="00994C49" w:rsidRPr="00546E99" w:rsidRDefault="00994C4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2</w:t>
      </w:r>
      <w:r w:rsidR="00546E99" w:rsidRPr="00546E99">
        <w:rPr>
          <w:rFonts w:ascii="Times New Roman" w:hAnsi="Times New Roman" w:cs="Times New Roman"/>
          <w:sz w:val="24"/>
          <w:szCs w:val="24"/>
        </w:rPr>
        <w:t>.</w:t>
      </w:r>
      <w:r w:rsidRPr="00546E99">
        <w:rPr>
          <w:rFonts w:ascii="Times New Roman" w:hAnsi="Times New Roman" w:cs="Times New Roman"/>
          <w:sz w:val="24"/>
          <w:szCs w:val="24"/>
        </w:rPr>
        <w:t xml:space="preserve"> Dlaczego legaci papiescy nie chcieli uznać określenia „ekumeniczny” w tytule patriarchy Michała?</w:t>
      </w:r>
    </w:p>
    <w:p w14:paraId="093A0C77" w14:textId="028AF81B" w:rsidR="00994C49" w:rsidRPr="00546E99" w:rsidRDefault="00994C4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Odpowiedź (p. 0-2)</w:t>
      </w:r>
    </w:p>
    <w:p w14:paraId="791B6084" w14:textId="0B828086" w:rsidR="00994C49" w:rsidRPr="00546E99" w:rsidRDefault="00994C4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Oznaczało </w:t>
      </w:r>
      <w:r w:rsidR="003C34D7" w:rsidRPr="00546E99">
        <w:rPr>
          <w:rFonts w:ascii="Times New Roman" w:hAnsi="Times New Roman" w:cs="Times New Roman"/>
          <w:sz w:val="24"/>
          <w:szCs w:val="24"/>
        </w:rPr>
        <w:t>kwestionowanie prymatu papieskiego w Kościele</w:t>
      </w:r>
      <w:r w:rsidRPr="00546E99">
        <w:rPr>
          <w:rFonts w:ascii="Times New Roman" w:hAnsi="Times New Roman" w:cs="Times New Roman"/>
          <w:sz w:val="24"/>
          <w:szCs w:val="24"/>
        </w:rPr>
        <w:t>.</w:t>
      </w:r>
    </w:p>
    <w:p w14:paraId="3562BB0D" w14:textId="77777777" w:rsidR="003C34D7" w:rsidRPr="00546E99" w:rsidRDefault="003C34D7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A3FFEB" w14:textId="51DC13B7" w:rsidR="003C34D7" w:rsidRPr="00546E99" w:rsidRDefault="003C34D7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3</w:t>
      </w:r>
      <w:r w:rsidR="00546E99" w:rsidRPr="00546E99">
        <w:rPr>
          <w:rFonts w:ascii="Times New Roman" w:hAnsi="Times New Roman" w:cs="Times New Roman"/>
          <w:sz w:val="24"/>
          <w:szCs w:val="24"/>
        </w:rPr>
        <w:t>.</w:t>
      </w:r>
      <w:r w:rsidRPr="00546E99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32287568"/>
      <w:r w:rsidRPr="00546E99">
        <w:rPr>
          <w:rFonts w:ascii="Times New Roman" w:hAnsi="Times New Roman" w:cs="Times New Roman"/>
          <w:sz w:val="24"/>
          <w:szCs w:val="24"/>
        </w:rPr>
        <w:t>Wskaż inne</w:t>
      </w:r>
      <w:r w:rsidR="00EE4285">
        <w:rPr>
          <w:rFonts w:ascii="Times New Roman" w:hAnsi="Times New Roman" w:cs="Times New Roman"/>
          <w:sz w:val="24"/>
          <w:szCs w:val="24"/>
        </w:rPr>
        <w:t xml:space="preserve"> ważne</w:t>
      </w:r>
      <w:r w:rsidR="00D46C1F" w:rsidRPr="00546E99">
        <w:rPr>
          <w:rFonts w:ascii="Times New Roman" w:hAnsi="Times New Roman" w:cs="Times New Roman"/>
          <w:sz w:val="24"/>
          <w:szCs w:val="24"/>
        </w:rPr>
        <w:t>, niewymienione w tekście źródłowym,</w:t>
      </w:r>
      <w:r w:rsidRPr="00546E99">
        <w:rPr>
          <w:rFonts w:ascii="Times New Roman" w:hAnsi="Times New Roman" w:cs="Times New Roman"/>
          <w:sz w:val="24"/>
          <w:szCs w:val="24"/>
        </w:rPr>
        <w:t xml:space="preserve"> przyczyny rozejścia się dróg Kościołów zachodniego i wschodniego</w:t>
      </w:r>
      <w:r w:rsidR="00EE4285">
        <w:rPr>
          <w:rFonts w:ascii="Times New Roman" w:hAnsi="Times New Roman" w:cs="Times New Roman"/>
          <w:sz w:val="24"/>
          <w:szCs w:val="24"/>
        </w:rPr>
        <w:t xml:space="preserve"> </w:t>
      </w:r>
      <w:r w:rsidR="00147171">
        <w:rPr>
          <w:rFonts w:ascii="Times New Roman" w:hAnsi="Times New Roman" w:cs="Times New Roman"/>
          <w:sz w:val="24"/>
          <w:szCs w:val="24"/>
        </w:rPr>
        <w:t>z</w:t>
      </w:r>
      <w:r w:rsidR="00EE4285">
        <w:rPr>
          <w:rFonts w:ascii="Times New Roman" w:hAnsi="Times New Roman" w:cs="Times New Roman"/>
          <w:sz w:val="24"/>
          <w:szCs w:val="24"/>
        </w:rPr>
        <w:t xml:space="preserve"> zakres</w:t>
      </w:r>
      <w:r w:rsidR="00147171">
        <w:rPr>
          <w:rFonts w:ascii="Times New Roman" w:hAnsi="Times New Roman" w:cs="Times New Roman"/>
          <w:sz w:val="24"/>
          <w:szCs w:val="24"/>
        </w:rPr>
        <w:t>u</w:t>
      </w:r>
      <w:r w:rsidR="00EE4285">
        <w:rPr>
          <w:rFonts w:ascii="Times New Roman" w:hAnsi="Times New Roman" w:cs="Times New Roman"/>
          <w:sz w:val="24"/>
          <w:szCs w:val="24"/>
        </w:rPr>
        <w:t xml:space="preserve"> teologii i liturgii</w:t>
      </w:r>
      <w:r w:rsidR="00D46C1F" w:rsidRPr="00546E99">
        <w:rPr>
          <w:rFonts w:ascii="Times New Roman" w:hAnsi="Times New Roman" w:cs="Times New Roman"/>
          <w:sz w:val="24"/>
          <w:szCs w:val="24"/>
        </w:rPr>
        <w:t xml:space="preserve"> (p. 0-</w:t>
      </w:r>
      <w:r w:rsidR="00EE4285">
        <w:rPr>
          <w:rFonts w:ascii="Times New Roman" w:hAnsi="Times New Roman" w:cs="Times New Roman"/>
          <w:sz w:val="24"/>
          <w:szCs w:val="24"/>
        </w:rPr>
        <w:t>4</w:t>
      </w:r>
      <w:r w:rsidR="00D46C1F" w:rsidRPr="00546E99">
        <w:rPr>
          <w:rFonts w:ascii="Times New Roman" w:hAnsi="Times New Roman" w:cs="Times New Roman"/>
          <w:sz w:val="24"/>
          <w:szCs w:val="24"/>
        </w:rPr>
        <w:t>)</w:t>
      </w:r>
      <w:bookmarkEnd w:id="1"/>
    </w:p>
    <w:p w14:paraId="37D9F5E3" w14:textId="3798C184" w:rsidR="003C34D7" w:rsidRPr="00546E99" w:rsidRDefault="003C34D7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A</w:t>
      </w:r>
      <w:r w:rsidR="00546E99">
        <w:rPr>
          <w:rFonts w:ascii="Times New Roman" w:hAnsi="Times New Roman" w:cs="Times New Roman"/>
          <w:sz w:val="24"/>
          <w:szCs w:val="24"/>
        </w:rPr>
        <w:t>.</w:t>
      </w:r>
      <w:r w:rsidRPr="00546E99">
        <w:rPr>
          <w:rFonts w:ascii="Times New Roman" w:hAnsi="Times New Roman" w:cs="Times New Roman"/>
          <w:sz w:val="24"/>
          <w:szCs w:val="24"/>
        </w:rPr>
        <w:t xml:space="preserve"> Spór o </w:t>
      </w:r>
      <w:proofErr w:type="spellStart"/>
      <w:r w:rsidRPr="00546E99">
        <w:rPr>
          <w:rFonts w:ascii="Times New Roman" w:hAnsi="Times New Roman" w:cs="Times New Roman"/>
          <w:i/>
          <w:iCs/>
          <w:sz w:val="24"/>
          <w:szCs w:val="24"/>
        </w:rPr>
        <w:t>Filioque</w:t>
      </w:r>
      <w:proofErr w:type="spellEnd"/>
      <w:r w:rsidRPr="00546E99">
        <w:rPr>
          <w:rFonts w:ascii="Times New Roman" w:hAnsi="Times New Roman" w:cs="Times New Roman"/>
          <w:sz w:val="24"/>
          <w:szCs w:val="24"/>
        </w:rPr>
        <w:t>, tj. pochodzenie Ducha Św.</w:t>
      </w:r>
    </w:p>
    <w:p w14:paraId="0DE426FE" w14:textId="7376DBDC" w:rsidR="003C34D7" w:rsidRPr="00546E99" w:rsidRDefault="003C34D7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B</w:t>
      </w:r>
      <w:r w:rsidR="00546E99">
        <w:rPr>
          <w:rFonts w:ascii="Times New Roman" w:hAnsi="Times New Roman" w:cs="Times New Roman"/>
          <w:sz w:val="24"/>
          <w:szCs w:val="24"/>
        </w:rPr>
        <w:t>.</w:t>
      </w:r>
      <w:r w:rsidRPr="00546E99">
        <w:rPr>
          <w:rFonts w:ascii="Times New Roman" w:hAnsi="Times New Roman" w:cs="Times New Roman"/>
          <w:sz w:val="24"/>
          <w:szCs w:val="24"/>
        </w:rPr>
        <w:t xml:space="preserve"> Spór o rodzaj chleba używanego w eucharystii (na Zachodzie </w:t>
      </w:r>
      <w:r w:rsidR="00D46C1F" w:rsidRPr="00546E99">
        <w:rPr>
          <w:rFonts w:ascii="Times New Roman" w:hAnsi="Times New Roman" w:cs="Times New Roman"/>
          <w:sz w:val="24"/>
          <w:szCs w:val="24"/>
        </w:rPr>
        <w:t xml:space="preserve">przaśny, tj. </w:t>
      </w:r>
      <w:r w:rsidRPr="00546E99">
        <w:rPr>
          <w:rFonts w:ascii="Times New Roman" w:hAnsi="Times New Roman" w:cs="Times New Roman"/>
          <w:sz w:val="24"/>
          <w:szCs w:val="24"/>
        </w:rPr>
        <w:t>niezakwaszony)</w:t>
      </w:r>
    </w:p>
    <w:p w14:paraId="765CDBEC" w14:textId="77777777" w:rsidR="00892E1B" w:rsidRPr="00546E99" w:rsidRDefault="00892E1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D9C17" w14:textId="77777777" w:rsidR="00546E99" w:rsidRDefault="00546E9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792F3E" w14:textId="3C638EE4" w:rsidR="000D265E" w:rsidRPr="00546E99" w:rsidRDefault="009129B2" w:rsidP="00546E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46E9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892E1B" w:rsidRPr="00546E9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C17C1A" w:rsidRPr="00546E99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="000D265E" w:rsidRPr="00546E99">
        <w:rPr>
          <w:rFonts w:ascii="Times New Roman" w:hAnsi="Times New Roman" w:cs="Times New Roman"/>
          <w:b/>
          <w:bCs/>
          <w:sz w:val="24"/>
          <w:szCs w:val="24"/>
        </w:rPr>
        <w:t xml:space="preserve">Innocenty III w liście do przywódcy IV krucjaty Bonifacego z </w:t>
      </w:r>
      <w:proofErr w:type="spellStart"/>
      <w:r w:rsidR="000D265E" w:rsidRPr="00546E99">
        <w:rPr>
          <w:rFonts w:ascii="Times New Roman" w:hAnsi="Times New Roman" w:cs="Times New Roman"/>
          <w:b/>
          <w:bCs/>
          <w:sz w:val="24"/>
          <w:szCs w:val="24"/>
        </w:rPr>
        <w:t>Montferratu</w:t>
      </w:r>
      <w:proofErr w:type="spellEnd"/>
      <w:r w:rsidR="000D265E" w:rsidRPr="00546E99">
        <w:rPr>
          <w:rFonts w:ascii="Times New Roman" w:hAnsi="Times New Roman" w:cs="Times New Roman"/>
          <w:b/>
          <w:bCs/>
          <w:sz w:val="24"/>
          <w:szCs w:val="24"/>
        </w:rPr>
        <w:t>, potępia jej uczestników</w:t>
      </w:r>
    </w:p>
    <w:p w14:paraId="2EACF5EF" w14:textId="77777777" w:rsidR="00546E99" w:rsidRDefault="00546E9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691077" w14:textId="6D31E862" w:rsidR="000D265E" w:rsidRPr="00546E99" w:rsidRDefault="000D265E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1. Jakie zarzuty pod adresem uczestników IV krucjaty sformułował papież Innocenty III?</w:t>
      </w:r>
    </w:p>
    <w:p w14:paraId="70A35C83" w14:textId="77777777" w:rsidR="00A52DDB" w:rsidRPr="00546E99" w:rsidRDefault="00A52DD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Odpowiedzi (p. 0-7)</w:t>
      </w:r>
    </w:p>
    <w:p w14:paraId="6849FE39" w14:textId="3311979D" w:rsidR="000D265E" w:rsidRPr="00546E99" w:rsidRDefault="000D265E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A. Walka nie </w:t>
      </w:r>
      <w:r w:rsidR="00EE4285">
        <w:rPr>
          <w:rFonts w:ascii="Times New Roman" w:hAnsi="Times New Roman" w:cs="Times New Roman"/>
          <w:sz w:val="24"/>
          <w:szCs w:val="24"/>
        </w:rPr>
        <w:t>przeciw</w:t>
      </w:r>
      <w:r w:rsidRPr="00546E99">
        <w:rPr>
          <w:rFonts w:ascii="Times New Roman" w:hAnsi="Times New Roman" w:cs="Times New Roman"/>
          <w:sz w:val="24"/>
          <w:szCs w:val="24"/>
        </w:rPr>
        <w:t xml:space="preserve"> Saracen</w:t>
      </w:r>
      <w:r w:rsidR="00EE4285">
        <w:rPr>
          <w:rFonts w:ascii="Times New Roman" w:hAnsi="Times New Roman" w:cs="Times New Roman"/>
          <w:sz w:val="24"/>
          <w:szCs w:val="24"/>
        </w:rPr>
        <w:t>om</w:t>
      </w:r>
      <w:r w:rsidRPr="00546E99">
        <w:rPr>
          <w:rFonts w:ascii="Times New Roman" w:hAnsi="Times New Roman" w:cs="Times New Roman"/>
          <w:sz w:val="24"/>
          <w:szCs w:val="24"/>
        </w:rPr>
        <w:t>, a z chrześcijan</w:t>
      </w:r>
      <w:r w:rsidR="00EE4285">
        <w:rPr>
          <w:rFonts w:ascii="Times New Roman" w:hAnsi="Times New Roman" w:cs="Times New Roman"/>
          <w:sz w:val="24"/>
          <w:szCs w:val="24"/>
        </w:rPr>
        <w:t>om</w:t>
      </w:r>
    </w:p>
    <w:p w14:paraId="58051097" w14:textId="74C4CCCA" w:rsidR="000D265E" w:rsidRPr="00546E99" w:rsidRDefault="000D265E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B. Porzucenie głównego celu krucjaty, </w:t>
      </w:r>
      <w:r w:rsidR="007C7C3B" w:rsidRPr="00546E99">
        <w:rPr>
          <w:rFonts w:ascii="Times New Roman" w:hAnsi="Times New Roman" w:cs="Times New Roman"/>
          <w:sz w:val="24"/>
          <w:szCs w:val="24"/>
        </w:rPr>
        <w:t>jakim było odzyskanie Jerozolimy</w:t>
      </w:r>
    </w:p>
    <w:p w14:paraId="10A746EF" w14:textId="251D22E3" w:rsidR="007C7C3B" w:rsidRPr="00546E99" w:rsidRDefault="007C7C3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C. Rezygnacja z nagrody w niebie na rzecz dóbr ziemskich</w:t>
      </w:r>
    </w:p>
    <w:p w14:paraId="6ECE7667" w14:textId="513DE51C" w:rsidR="007C7C3B" w:rsidRPr="00546E99" w:rsidRDefault="007C7C3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D. Gwałty na kobietach</w:t>
      </w:r>
    </w:p>
    <w:p w14:paraId="5250E3FD" w14:textId="7DFA1494" w:rsidR="007C7C3B" w:rsidRPr="00546E99" w:rsidRDefault="007C7C3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E. Grabieże majątków ludności</w:t>
      </w:r>
    </w:p>
    <w:p w14:paraId="276B95E8" w14:textId="3BD58397" w:rsidR="007C7C3B" w:rsidRPr="00546E99" w:rsidRDefault="007C7C3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F. Grabieże majątków kościelnych</w:t>
      </w:r>
    </w:p>
    <w:p w14:paraId="13315A78" w14:textId="30DF5C95" w:rsidR="007C7C3B" w:rsidRPr="00546E99" w:rsidRDefault="007C7C3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G. Bezczeszczenie miejsc świętych</w:t>
      </w:r>
    </w:p>
    <w:p w14:paraId="75E319EC" w14:textId="77777777" w:rsidR="007C7C3B" w:rsidRPr="00546E99" w:rsidRDefault="007C7C3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0FB87F" w14:textId="2AC47165" w:rsidR="007C7C3B" w:rsidRPr="00546E99" w:rsidRDefault="007C7C3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2. </w:t>
      </w:r>
      <w:r w:rsidR="00A52DDB" w:rsidRPr="00546E99">
        <w:rPr>
          <w:rFonts w:ascii="Times New Roman" w:hAnsi="Times New Roman" w:cs="Times New Roman"/>
          <w:sz w:val="24"/>
          <w:szCs w:val="24"/>
        </w:rPr>
        <w:t>A. Zanim uczestnicy IV krucjaty ruszyli na Konstantynopol, zdobyli pewne miasto na wybrzeżu dalmatyńskim należące do Królestwa Węgierskiego. Jak ono się nazywało? B. W którym roku doszło do zdobycia Konstantynopola przez uczestników IV krucjaty? C. Jak nazywał się doża, który nakłonił krzyżowców do zajęcia Konstantynopola? D. Skąd ów doża pochodził?</w:t>
      </w:r>
    </w:p>
    <w:p w14:paraId="4620EF25" w14:textId="697F160A" w:rsidR="00A52DDB" w:rsidRPr="00546E99" w:rsidRDefault="00A52DD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Odpowiedzi (p. 0-4)</w:t>
      </w:r>
    </w:p>
    <w:p w14:paraId="2859EC07" w14:textId="36159335" w:rsidR="00A52DDB" w:rsidRPr="00546E99" w:rsidRDefault="00A52DD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546E99">
        <w:rPr>
          <w:rFonts w:ascii="Times New Roman" w:hAnsi="Times New Roman" w:cs="Times New Roman"/>
          <w:sz w:val="24"/>
          <w:szCs w:val="24"/>
        </w:rPr>
        <w:t>Zadar</w:t>
      </w:r>
      <w:proofErr w:type="spellEnd"/>
      <w:r w:rsidRPr="00546E9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46E99">
        <w:rPr>
          <w:rFonts w:ascii="Times New Roman" w:hAnsi="Times New Roman" w:cs="Times New Roman"/>
          <w:sz w:val="24"/>
          <w:szCs w:val="24"/>
        </w:rPr>
        <w:t>Zara</w:t>
      </w:r>
      <w:proofErr w:type="spellEnd"/>
      <w:r w:rsidRPr="00546E99">
        <w:rPr>
          <w:rFonts w:ascii="Times New Roman" w:hAnsi="Times New Roman" w:cs="Times New Roman"/>
          <w:sz w:val="24"/>
          <w:szCs w:val="24"/>
        </w:rPr>
        <w:t>)</w:t>
      </w:r>
    </w:p>
    <w:p w14:paraId="197C914A" w14:textId="0C8290FA" w:rsidR="00A52DDB" w:rsidRPr="00546E99" w:rsidRDefault="00A52DD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B. 1204</w:t>
      </w:r>
    </w:p>
    <w:p w14:paraId="1893C26D" w14:textId="63D9A282" w:rsidR="00A52DDB" w:rsidRPr="00546E99" w:rsidRDefault="00A52DD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C. Enrico Dandolo</w:t>
      </w:r>
    </w:p>
    <w:p w14:paraId="383EB34A" w14:textId="5D40A016" w:rsidR="00A52DDB" w:rsidRPr="00546E99" w:rsidRDefault="00A52DD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D. z Wenecji</w:t>
      </w:r>
    </w:p>
    <w:p w14:paraId="74C897A4" w14:textId="77777777" w:rsidR="000D265E" w:rsidRPr="00546E99" w:rsidRDefault="000D265E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131277" w14:textId="1E5C28D3" w:rsidR="00A52DDB" w:rsidRPr="00546E99" w:rsidRDefault="00A52DD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3. </w:t>
      </w:r>
      <w:bookmarkStart w:id="2" w:name="_Hlk132287695"/>
      <w:r w:rsidR="007E5720" w:rsidRPr="00546E99">
        <w:rPr>
          <w:rFonts w:ascii="Times New Roman" w:hAnsi="Times New Roman" w:cs="Times New Roman"/>
          <w:sz w:val="24"/>
          <w:szCs w:val="24"/>
        </w:rPr>
        <w:t xml:space="preserve">Jakie </w:t>
      </w:r>
      <w:r w:rsidR="00FF572C">
        <w:rPr>
          <w:rFonts w:ascii="Times New Roman" w:hAnsi="Times New Roman" w:cs="Times New Roman"/>
          <w:sz w:val="24"/>
          <w:szCs w:val="24"/>
        </w:rPr>
        <w:t xml:space="preserve">państwa powstały w wyniku </w:t>
      </w:r>
      <w:r w:rsidR="00FF572C" w:rsidRPr="00546E99">
        <w:rPr>
          <w:rFonts w:ascii="Times New Roman" w:hAnsi="Times New Roman" w:cs="Times New Roman"/>
          <w:sz w:val="24"/>
          <w:szCs w:val="24"/>
        </w:rPr>
        <w:t>IV krucjaty</w:t>
      </w:r>
      <w:r w:rsidR="00FF572C">
        <w:rPr>
          <w:rFonts w:ascii="Times New Roman" w:hAnsi="Times New Roman" w:cs="Times New Roman"/>
          <w:sz w:val="24"/>
          <w:szCs w:val="24"/>
        </w:rPr>
        <w:t xml:space="preserve"> na obszarze Cesarstwa Bizantyńskiego</w:t>
      </w:r>
      <w:r w:rsidR="007E5720" w:rsidRPr="00546E99">
        <w:rPr>
          <w:rFonts w:ascii="Times New Roman" w:hAnsi="Times New Roman" w:cs="Times New Roman"/>
          <w:sz w:val="24"/>
          <w:szCs w:val="24"/>
        </w:rPr>
        <w:t>? (p. 0-</w:t>
      </w:r>
      <w:r w:rsidR="00FF572C">
        <w:rPr>
          <w:rFonts w:ascii="Times New Roman" w:hAnsi="Times New Roman" w:cs="Times New Roman"/>
          <w:sz w:val="24"/>
          <w:szCs w:val="24"/>
        </w:rPr>
        <w:t>3</w:t>
      </w:r>
      <w:r w:rsidR="007E5720" w:rsidRPr="00546E99">
        <w:rPr>
          <w:rFonts w:ascii="Times New Roman" w:hAnsi="Times New Roman" w:cs="Times New Roman"/>
          <w:sz w:val="24"/>
          <w:szCs w:val="24"/>
        </w:rPr>
        <w:t>)</w:t>
      </w:r>
      <w:bookmarkEnd w:id="2"/>
    </w:p>
    <w:p w14:paraId="38DBB411" w14:textId="3DC2031B" w:rsidR="007E5720" w:rsidRPr="00546E99" w:rsidRDefault="007E5720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A. Cesarstw</w:t>
      </w:r>
      <w:r w:rsidR="00FF572C">
        <w:rPr>
          <w:rFonts w:ascii="Times New Roman" w:hAnsi="Times New Roman" w:cs="Times New Roman"/>
          <w:sz w:val="24"/>
          <w:szCs w:val="24"/>
        </w:rPr>
        <w:t>o</w:t>
      </w:r>
      <w:r w:rsidRPr="00546E99">
        <w:rPr>
          <w:rFonts w:ascii="Times New Roman" w:hAnsi="Times New Roman" w:cs="Times New Roman"/>
          <w:sz w:val="24"/>
          <w:szCs w:val="24"/>
        </w:rPr>
        <w:t xml:space="preserve"> Łaciński</w:t>
      </w:r>
      <w:r w:rsidR="00FF572C">
        <w:rPr>
          <w:rFonts w:ascii="Times New Roman" w:hAnsi="Times New Roman" w:cs="Times New Roman"/>
          <w:sz w:val="24"/>
          <w:szCs w:val="24"/>
        </w:rPr>
        <w:t>e</w:t>
      </w:r>
    </w:p>
    <w:p w14:paraId="748DCC32" w14:textId="1176E6EA" w:rsidR="007E5720" w:rsidRPr="00546E99" w:rsidRDefault="007E5720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B. </w:t>
      </w:r>
      <w:r w:rsidR="00FF572C">
        <w:rPr>
          <w:rFonts w:ascii="Times New Roman" w:hAnsi="Times New Roman" w:cs="Times New Roman"/>
          <w:sz w:val="24"/>
          <w:szCs w:val="24"/>
        </w:rPr>
        <w:t xml:space="preserve">Cesarstwo </w:t>
      </w:r>
      <w:proofErr w:type="spellStart"/>
      <w:r w:rsidR="00FF572C">
        <w:rPr>
          <w:rFonts w:ascii="Times New Roman" w:hAnsi="Times New Roman" w:cs="Times New Roman"/>
          <w:sz w:val="24"/>
          <w:szCs w:val="24"/>
        </w:rPr>
        <w:t>Nikejskie</w:t>
      </w:r>
      <w:proofErr w:type="spellEnd"/>
      <w:r w:rsidR="00FF572C">
        <w:rPr>
          <w:rFonts w:ascii="Times New Roman" w:hAnsi="Times New Roman" w:cs="Times New Roman"/>
          <w:sz w:val="24"/>
          <w:szCs w:val="24"/>
        </w:rPr>
        <w:t xml:space="preserve"> (Nicejskie)</w:t>
      </w:r>
    </w:p>
    <w:p w14:paraId="6D94FA17" w14:textId="7CA5D311" w:rsidR="007E5720" w:rsidRPr="00546E99" w:rsidRDefault="007E5720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C. </w:t>
      </w:r>
      <w:r w:rsidR="00FF572C">
        <w:rPr>
          <w:rFonts w:ascii="Times New Roman" w:hAnsi="Times New Roman" w:cs="Times New Roman"/>
          <w:sz w:val="24"/>
          <w:szCs w:val="24"/>
        </w:rPr>
        <w:t>Cesarstwo Trapezuntu (</w:t>
      </w:r>
      <w:proofErr w:type="spellStart"/>
      <w:r w:rsidR="00FF572C">
        <w:rPr>
          <w:rFonts w:ascii="Times New Roman" w:hAnsi="Times New Roman" w:cs="Times New Roman"/>
          <w:sz w:val="24"/>
          <w:szCs w:val="24"/>
        </w:rPr>
        <w:t>Trebizondu</w:t>
      </w:r>
      <w:proofErr w:type="spellEnd"/>
      <w:r w:rsidR="00FF572C">
        <w:rPr>
          <w:rFonts w:ascii="Times New Roman" w:hAnsi="Times New Roman" w:cs="Times New Roman"/>
          <w:sz w:val="24"/>
          <w:szCs w:val="24"/>
        </w:rPr>
        <w:t>)</w:t>
      </w:r>
    </w:p>
    <w:p w14:paraId="2DD8572B" w14:textId="77777777" w:rsidR="00A52DDB" w:rsidRPr="00546E99" w:rsidRDefault="00A52DDB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E2180E" w14:textId="77777777" w:rsidR="00546E99" w:rsidRDefault="00546E99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910194" w14:textId="520A0156" w:rsidR="00C17C1A" w:rsidRPr="00546E99" w:rsidRDefault="000D265E" w:rsidP="00546E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46E99">
        <w:rPr>
          <w:rFonts w:ascii="Times New Roman" w:hAnsi="Times New Roman" w:cs="Times New Roman"/>
          <w:b/>
          <w:bCs/>
          <w:sz w:val="24"/>
          <w:szCs w:val="24"/>
        </w:rPr>
        <w:t xml:space="preserve">IV. </w:t>
      </w:r>
      <w:r w:rsidR="00C17C1A" w:rsidRPr="00546E99">
        <w:rPr>
          <w:rFonts w:ascii="Times New Roman" w:hAnsi="Times New Roman" w:cs="Times New Roman"/>
          <w:b/>
          <w:bCs/>
          <w:sz w:val="24"/>
          <w:szCs w:val="24"/>
        </w:rPr>
        <w:t>Akt unii polsko-litewskiej w Krewie</w:t>
      </w:r>
      <w:r w:rsidR="00A90118" w:rsidRPr="00546E99">
        <w:rPr>
          <w:rFonts w:ascii="Times New Roman" w:hAnsi="Times New Roman" w:cs="Times New Roman"/>
          <w:b/>
          <w:bCs/>
          <w:sz w:val="24"/>
          <w:szCs w:val="24"/>
        </w:rPr>
        <w:t>, 14 VIII 1385 r.</w:t>
      </w:r>
    </w:p>
    <w:p w14:paraId="0045B1A7" w14:textId="35F88737" w:rsidR="00C17C1A" w:rsidRPr="00546E99" w:rsidRDefault="00C17C1A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1. </w:t>
      </w:r>
      <w:r w:rsidR="000D567D" w:rsidRPr="00546E99">
        <w:rPr>
          <w:rFonts w:ascii="Times New Roman" w:hAnsi="Times New Roman" w:cs="Times New Roman"/>
          <w:sz w:val="24"/>
          <w:szCs w:val="24"/>
        </w:rPr>
        <w:t>Czego oczekiwano od</w:t>
      </w:r>
      <w:r w:rsidRPr="00546E99">
        <w:rPr>
          <w:rFonts w:ascii="Times New Roman" w:hAnsi="Times New Roman" w:cs="Times New Roman"/>
          <w:sz w:val="24"/>
          <w:szCs w:val="24"/>
        </w:rPr>
        <w:t xml:space="preserve"> wielki</w:t>
      </w:r>
      <w:r w:rsidR="000D567D" w:rsidRPr="00546E99">
        <w:rPr>
          <w:rFonts w:ascii="Times New Roman" w:hAnsi="Times New Roman" w:cs="Times New Roman"/>
          <w:sz w:val="24"/>
          <w:szCs w:val="24"/>
        </w:rPr>
        <w:t>ego</w:t>
      </w:r>
      <w:r w:rsidRPr="00546E99">
        <w:rPr>
          <w:rFonts w:ascii="Times New Roman" w:hAnsi="Times New Roman" w:cs="Times New Roman"/>
          <w:sz w:val="24"/>
          <w:szCs w:val="24"/>
        </w:rPr>
        <w:t xml:space="preserve"> księ</w:t>
      </w:r>
      <w:r w:rsidR="000D567D" w:rsidRPr="00546E99">
        <w:rPr>
          <w:rFonts w:ascii="Times New Roman" w:hAnsi="Times New Roman" w:cs="Times New Roman"/>
          <w:sz w:val="24"/>
          <w:szCs w:val="24"/>
        </w:rPr>
        <w:t>cia</w:t>
      </w:r>
      <w:r w:rsidRPr="00546E99">
        <w:rPr>
          <w:rFonts w:ascii="Times New Roman" w:hAnsi="Times New Roman" w:cs="Times New Roman"/>
          <w:sz w:val="24"/>
          <w:szCs w:val="24"/>
        </w:rPr>
        <w:t xml:space="preserve"> litewski</w:t>
      </w:r>
      <w:r w:rsidR="000D567D" w:rsidRPr="00546E99">
        <w:rPr>
          <w:rFonts w:ascii="Times New Roman" w:hAnsi="Times New Roman" w:cs="Times New Roman"/>
          <w:sz w:val="24"/>
          <w:szCs w:val="24"/>
        </w:rPr>
        <w:t>ego</w:t>
      </w:r>
      <w:r w:rsidRPr="00546E99">
        <w:rPr>
          <w:rFonts w:ascii="Times New Roman" w:hAnsi="Times New Roman" w:cs="Times New Roman"/>
          <w:sz w:val="24"/>
          <w:szCs w:val="24"/>
        </w:rPr>
        <w:t xml:space="preserve"> Jagiełł</w:t>
      </w:r>
      <w:r w:rsidR="000D567D" w:rsidRPr="00546E99">
        <w:rPr>
          <w:rFonts w:ascii="Times New Roman" w:hAnsi="Times New Roman" w:cs="Times New Roman"/>
          <w:sz w:val="24"/>
          <w:szCs w:val="24"/>
        </w:rPr>
        <w:t>y</w:t>
      </w:r>
      <w:r w:rsidRPr="00546E99">
        <w:rPr>
          <w:rFonts w:ascii="Times New Roman" w:hAnsi="Times New Roman" w:cs="Times New Roman"/>
          <w:sz w:val="24"/>
          <w:szCs w:val="24"/>
        </w:rPr>
        <w:t xml:space="preserve">, aby </w:t>
      </w:r>
      <w:r w:rsidR="000D567D" w:rsidRPr="00546E99">
        <w:rPr>
          <w:rFonts w:ascii="Times New Roman" w:hAnsi="Times New Roman" w:cs="Times New Roman"/>
          <w:sz w:val="24"/>
          <w:szCs w:val="24"/>
        </w:rPr>
        <w:t>mógł</w:t>
      </w:r>
      <w:r w:rsidRPr="00546E99">
        <w:rPr>
          <w:rFonts w:ascii="Times New Roman" w:hAnsi="Times New Roman" w:cs="Times New Roman"/>
          <w:sz w:val="24"/>
          <w:szCs w:val="24"/>
        </w:rPr>
        <w:t xml:space="preserve"> poślubi</w:t>
      </w:r>
      <w:r w:rsidR="000D567D" w:rsidRPr="00546E99">
        <w:rPr>
          <w:rFonts w:ascii="Times New Roman" w:hAnsi="Times New Roman" w:cs="Times New Roman"/>
          <w:sz w:val="24"/>
          <w:szCs w:val="24"/>
        </w:rPr>
        <w:t>ć</w:t>
      </w:r>
      <w:r w:rsidRPr="00546E99">
        <w:rPr>
          <w:rFonts w:ascii="Times New Roman" w:hAnsi="Times New Roman" w:cs="Times New Roman"/>
          <w:sz w:val="24"/>
          <w:szCs w:val="24"/>
        </w:rPr>
        <w:t xml:space="preserve"> królow</w:t>
      </w:r>
      <w:r w:rsidR="000D567D" w:rsidRPr="00546E99">
        <w:rPr>
          <w:rFonts w:ascii="Times New Roman" w:hAnsi="Times New Roman" w:cs="Times New Roman"/>
          <w:sz w:val="24"/>
          <w:szCs w:val="24"/>
        </w:rPr>
        <w:t>ą</w:t>
      </w:r>
      <w:r w:rsidRPr="00546E99">
        <w:rPr>
          <w:rFonts w:ascii="Times New Roman" w:hAnsi="Times New Roman" w:cs="Times New Roman"/>
          <w:sz w:val="24"/>
          <w:szCs w:val="24"/>
        </w:rPr>
        <w:t xml:space="preserve"> Jadwig</w:t>
      </w:r>
      <w:r w:rsidR="000D567D" w:rsidRPr="00546E99">
        <w:rPr>
          <w:rFonts w:ascii="Times New Roman" w:hAnsi="Times New Roman" w:cs="Times New Roman"/>
          <w:sz w:val="24"/>
          <w:szCs w:val="24"/>
        </w:rPr>
        <w:t>ę</w:t>
      </w:r>
      <w:r w:rsidRPr="00546E99">
        <w:rPr>
          <w:rFonts w:ascii="Times New Roman" w:hAnsi="Times New Roman" w:cs="Times New Roman"/>
          <w:sz w:val="24"/>
          <w:szCs w:val="24"/>
        </w:rPr>
        <w:t>?</w:t>
      </w:r>
    </w:p>
    <w:p w14:paraId="7D2CAD08" w14:textId="474E0ABE" w:rsidR="00C17C1A" w:rsidRPr="00546E99" w:rsidRDefault="00C17C1A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Odpowiedzi</w:t>
      </w:r>
      <w:r w:rsidR="00A90118" w:rsidRPr="00546E99">
        <w:rPr>
          <w:rFonts w:ascii="Times New Roman" w:hAnsi="Times New Roman" w:cs="Times New Roman"/>
          <w:sz w:val="24"/>
          <w:szCs w:val="24"/>
        </w:rPr>
        <w:t xml:space="preserve"> (p. </w:t>
      </w:r>
      <w:r w:rsidR="00D46C1F" w:rsidRPr="00546E99">
        <w:rPr>
          <w:rFonts w:ascii="Times New Roman" w:hAnsi="Times New Roman" w:cs="Times New Roman"/>
          <w:sz w:val="24"/>
          <w:szCs w:val="24"/>
        </w:rPr>
        <w:t>0</w:t>
      </w:r>
      <w:r w:rsidR="00A90118" w:rsidRPr="00546E99">
        <w:rPr>
          <w:rFonts w:ascii="Times New Roman" w:hAnsi="Times New Roman" w:cs="Times New Roman"/>
          <w:sz w:val="24"/>
          <w:szCs w:val="24"/>
        </w:rPr>
        <w:t>-6)</w:t>
      </w:r>
      <w:r w:rsidRPr="00546E99">
        <w:rPr>
          <w:rFonts w:ascii="Times New Roman" w:hAnsi="Times New Roman" w:cs="Times New Roman"/>
          <w:sz w:val="24"/>
          <w:szCs w:val="24"/>
        </w:rPr>
        <w:t>:</w:t>
      </w:r>
    </w:p>
    <w:p w14:paraId="03364304" w14:textId="3274AA1D" w:rsidR="00C17C1A" w:rsidRPr="00546E99" w:rsidRDefault="00C17C1A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A. Przyj</w:t>
      </w:r>
      <w:r w:rsidR="000D567D" w:rsidRPr="00546E99">
        <w:rPr>
          <w:rFonts w:ascii="Times New Roman" w:hAnsi="Times New Roman" w:cs="Times New Roman"/>
          <w:sz w:val="24"/>
          <w:szCs w:val="24"/>
        </w:rPr>
        <w:t>ęcia</w:t>
      </w:r>
      <w:r w:rsidRPr="00546E99">
        <w:rPr>
          <w:rFonts w:ascii="Times New Roman" w:hAnsi="Times New Roman" w:cs="Times New Roman"/>
          <w:sz w:val="24"/>
          <w:szCs w:val="24"/>
        </w:rPr>
        <w:t xml:space="preserve"> wiar</w:t>
      </w:r>
      <w:r w:rsidR="000D567D" w:rsidRPr="00546E99">
        <w:rPr>
          <w:rFonts w:ascii="Times New Roman" w:hAnsi="Times New Roman" w:cs="Times New Roman"/>
          <w:sz w:val="24"/>
          <w:szCs w:val="24"/>
        </w:rPr>
        <w:t>y</w:t>
      </w:r>
      <w:r w:rsidRPr="00546E99">
        <w:rPr>
          <w:rFonts w:ascii="Times New Roman" w:hAnsi="Times New Roman" w:cs="Times New Roman"/>
          <w:sz w:val="24"/>
          <w:szCs w:val="24"/>
        </w:rPr>
        <w:t xml:space="preserve"> katolick</w:t>
      </w:r>
      <w:r w:rsidR="000D567D" w:rsidRPr="00546E99">
        <w:rPr>
          <w:rFonts w:ascii="Times New Roman" w:hAnsi="Times New Roman" w:cs="Times New Roman"/>
          <w:sz w:val="24"/>
          <w:szCs w:val="24"/>
        </w:rPr>
        <w:t>iej</w:t>
      </w:r>
      <w:r w:rsidRPr="00546E99">
        <w:rPr>
          <w:rFonts w:ascii="Times New Roman" w:hAnsi="Times New Roman" w:cs="Times New Roman"/>
          <w:sz w:val="24"/>
          <w:szCs w:val="24"/>
        </w:rPr>
        <w:t>.</w:t>
      </w:r>
    </w:p>
    <w:p w14:paraId="53B59CBC" w14:textId="6E187E44" w:rsidR="00C17C1A" w:rsidRPr="00546E99" w:rsidRDefault="00C17C1A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B. Odzyska</w:t>
      </w:r>
      <w:r w:rsidR="000D567D" w:rsidRPr="00546E99">
        <w:rPr>
          <w:rFonts w:ascii="Times New Roman" w:hAnsi="Times New Roman" w:cs="Times New Roman"/>
          <w:sz w:val="24"/>
          <w:szCs w:val="24"/>
        </w:rPr>
        <w:t>nia</w:t>
      </w:r>
      <w:r w:rsidRPr="00546E99">
        <w:rPr>
          <w:rFonts w:ascii="Times New Roman" w:hAnsi="Times New Roman" w:cs="Times New Roman"/>
          <w:sz w:val="24"/>
          <w:szCs w:val="24"/>
        </w:rPr>
        <w:t xml:space="preserve"> strat poniesion</w:t>
      </w:r>
      <w:r w:rsidR="000D567D" w:rsidRPr="00546E99">
        <w:rPr>
          <w:rFonts w:ascii="Times New Roman" w:hAnsi="Times New Roman" w:cs="Times New Roman"/>
          <w:sz w:val="24"/>
          <w:szCs w:val="24"/>
        </w:rPr>
        <w:t>ych</w:t>
      </w:r>
      <w:r w:rsidRPr="00546E99">
        <w:rPr>
          <w:rFonts w:ascii="Times New Roman" w:hAnsi="Times New Roman" w:cs="Times New Roman"/>
          <w:sz w:val="24"/>
          <w:szCs w:val="24"/>
        </w:rPr>
        <w:t xml:space="preserve"> przez Polskę i Litwę.</w:t>
      </w:r>
    </w:p>
    <w:p w14:paraId="306127D2" w14:textId="1306B1DE" w:rsidR="00A90118" w:rsidRPr="00546E99" w:rsidRDefault="00A90118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C. Opłac</w:t>
      </w:r>
      <w:r w:rsidR="000D567D" w:rsidRPr="00546E99">
        <w:rPr>
          <w:rFonts w:ascii="Times New Roman" w:hAnsi="Times New Roman" w:cs="Times New Roman"/>
          <w:sz w:val="24"/>
          <w:szCs w:val="24"/>
        </w:rPr>
        <w:t>enia</w:t>
      </w:r>
      <w:r w:rsidRPr="00546E99">
        <w:rPr>
          <w:rFonts w:ascii="Times New Roman" w:hAnsi="Times New Roman" w:cs="Times New Roman"/>
          <w:sz w:val="24"/>
          <w:szCs w:val="24"/>
        </w:rPr>
        <w:t xml:space="preserve"> zobowiązani</w:t>
      </w:r>
      <w:r w:rsidR="000D567D" w:rsidRPr="00546E99">
        <w:rPr>
          <w:rFonts w:ascii="Times New Roman" w:hAnsi="Times New Roman" w:cs="Times New Roman"/>
          <w:sz w:val="24"/>
          <w:szCs w:val="24"/>
        </w:rPr>
        <w:t>a</w:t>
      </w:r>
      <w:r w:rsidRPr="00546E99">
        <w:rPr>
          <w:rFonts w:ascii="Times New Roman" w:hAnsi="Times New Roman" w:cs="Times New Roman"/>
          <w:sz w:val="24"/>
          <w:szCs w:val="24"/>
        </w:rPr>
        <w:t xml:space="preserve"> królowej wobec księcia austriackiego, narzeczonego królowej Jadwigi.</w:t>
      </w:r>
    </w:p>
    <w:p w14:paraId="794ABF8C" w14:textId="661E3CC0" w:rsidR="00C17C1A" w:rsidRPr="00546E99" w:rsidRDefault="00A90118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D</w:t>
      </w:r>
      <w:r w:rsidR="00C17C1A" w:rsidRPr="00546E99">
        <w:rPr>
          <w:rFonts w:ascii="Times New Roman" w:hAnsi="Times New Roman" w:cs="Times New Roman"/>
          <w:sz w:val="24"/>
          <w:szCs w:val="24"/>
        </w:rPr>
        <w:t>. Odzyska</w:t>
      </w:r>
      <w:r w:rsidR="000D567D" w:rsidRPr="00546E99">
        <w:rPr>
          <w:rFonts w:ascii="Times New Roman" w:hAnsi="Times New Roman" w:cs="Times New Roman"/>
          <w:sz w:val="24"/>
          <w:szCs w:val="24"/>
        </w:rPr>
        <w:t>nia</w:t>
      </w:r>
      <w:r w:rsidR="00C17C1A" w:rsidRPr="00546E99">
        <w:rPr>
          <w:rFonts w:ascii="Times New Roman" w:hAnsi="Times New Roman" w:cs="Times New Roman"/>
          <w:sz w:val="24"/>
          <w:szCs w:val="24"/>
        </w:rPr>
        <w:t xml:space="preserve"> utracon</w:t>
      </w:r>
      <w:r w:rsidR="000D567D" w:rsidRPr="00546E99">
        <w:rPr>
          <w:rFonts w:ascii="Times New Roman" w:hAnsi="Times New Roman" w:cs="Times New Roman"/>
          <w:sz w:val="24"/>
          <w:szCs w:val="24"/>
        </w:rPr>
        <w:t>ych</w:t>
      </w:r>
      <w:r w:rsidR="00C17C1A" w:rsidRPr="00546E99">
        <w:rPr>
          <w:rFonts w:ascii="Times New Roman" w:hAnsi="Times New Roman" w:cs="Times New Roman"/>
          <w:sz w:val="24"/>
          <w:szCs w:val="24"/>
        </w:rPr>
        <w:t xml:space="preserve"> przez Polskę ziem.</w:t>
      </w:r>
    </w:p>
    <w:p w14:paraId="189A15AF" w14:textId="40B099B8" w:rsidR="00A90118" w:rsidRPr="00546E99" w:rsidRDefault="00A90118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E. Uwolni</w:t>
      </w:r>
      <w:r w:rsidR="000D567D" w:rsidRPr="00546E99">
        <w:rPr>
          <w:rFonts w:ascii="Times New Roman" w:hAnsi="Times New Roman" w:cs="Times New Roman"/>
          <w:sz w:val="24"/>
          <w:szCs w:val="24"/>
        </w:rPr>
        <w:t>enia</w:t>
      </w:r>
      <w:r w:rsidRPr="00546E99">
        <w:rPr>
          <w:rFonts w:ascii="Times New Roman" w:hAnsi="Times New Roman" w:cs="Times New Roman"/>
          <w:sz w:val="24"/>
          <w:szCs w:val="24"/>
        </w:rPr>
        <w:t xml:space="preserve"> jeńców chrześcijańskich pojmanych w Polsce.</w:t>
      </w:r>
    </w:p>
    <w:p w14:paraId="4F1303AA" w14:textId="7E445D3E" w:rsidR="00C17C1A" w:rsidRPr="00546E99" w:rsidRDefault="00A90118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F</w:t>
      </w:r>
      <w:r w:rsidR="00C17C1A" w:rsidRPr="00546E99">
        <w:rPr>
          <w:rFonts w:ascii="Times New Roman" w:hAnsi="Times New Roman" w:cs="Times New Roman"/>
          <w:sz w:val="24"/>
          <w:szCs w:val="24"/>
        </w:rPr>
        <w:t>. Przyłącz</w:t>
      </w:r>
      <w:r w:rsidR="000D567D" w:rsidRPr="00546E99">
        <w:rPr>
          <w:rFonts w:ascii="Times New Roman" w:hAnsi="Times New Roman" w:cs="Times New Roman"/>
          <w:sz w:val="24"/>
          <w:szCs w:val="24"/>
        </w:rPr>
        <w:t>enia</w:t>
      </w:r>
      <w:r w:rsidR="00C17C1A" w:rsidRPr="00546E99">
        <w:rPr>
          <w:rFonts w:ascii="Times New Roman" w:hAnsi="Times New Roman" w:cs="Times New Roman"/>
          <w:sz w:val="24"/>
          <w:szCs w:val="24"/>
        </w:rPr>
        <w:t xml:space="preserve"> je</w:t>
      </w:r>
      <w:r w:rsidR="000D567D" w:rsidRPr="00546E99">
        <w:rPr>
          <w:rFonts w:ascii="Times New Roman" w:hAnsi="Times New Roman" w:cs="Times New Roman"/>
          <w:sz w:val="24"/>
          <w:szCs w:val="24"/>
        </w:rPr>
        <w:t>go</w:t>
      </w:r>
      <w:r w:rsidR="00C17C1A" w:rsidRPr="00546E99">
        <w:rPr>
          <w:rFonts w:ascii="Times New Roman" w:hAnsi="Times New Roman" w:cs="Times New Roman"/>
          <w:sz w:val="24"/>
          <w:szCs w:val="24"/>
        </w:rPr>
        <w:t xml:space="preserve"> państw</w:t>
      </w:r>
      <w:r w:rsidR="000D567D" w:rsidRPr="00546E99">
        <w:rPr>
          <w:rFonts w:ascii="Times New Roman" w:hAnsi="Times New Roman" w:cs="Times New Roman"/>
          <w:sz w:val="24"/>
          <w:szCs w:val="24"/>
        </w:rPr>
        <w:t>a</w:t>
      </w:r>
      <w:r w:rsidR="00C17C1A" w:rsidRPr="00546E99">
        <w:rPr>
          <w:rFonts w:ascii="Times New Roman" w:hAnsi="Times New Roman" w:cs="Times New Roman"/>
          <w:sz w:val="24"/>
          <w:szCs w:val="24"/>
        </w:rPr>
        <w:t xml:space="preserve"> do Królestwa Polskiego.</w:t>
      </w:r>
    </w:p>
    <w:p w14:paraId="6543CC6D" w14:textId="77777777" w:rsidR="0008650A" w:rsidRPr="00546E99" w:rsidRDefault="0008650A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18F850" w14:textId="10FBDDCD" w:rsidR="00C17C1A" w:rsidRPr="00546E99" w:rsidRDefault="00C17C1A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2. </w:t>
      </w:r>
      <w:r w:rsidR="00546E99" w:rsidRPr="00546E99">
        <w:rPr>
          <w:rFonts w:ascii="Times New Roman" w:hAnsi="Times New Roman" w:cs="Times New Roman"/>
          <w:sz w:val="24"/>
          <w:szCs w:val="24"/>
        </w:rPr>
        <w:t xml:space="preserve">A. </w:t>
      </w:r>
      <w:r w:rsidRPr="00546E99">
        <w:rPr>
          <w:rFonts w:ascii="Times New Roman" w:hAnsi="Times New Roman" w:cs="Times New Roman"/>
          <w:sz w:val="24"/>
          <w:szCs w:val="24"/>
        </w:rPr>
        <w:t xml:space="preserve">Podaj imię „najjaśniejszej pani” (to jest matki królowej Jadwigi), o której mowa w tekście. </w:t>
      </w:r>
      <w:r w:rsidR="00546E99" w:rsidRPr="00546E99">
        <w:rPr>
          <w:rFonts w:ascii="Times New Roman" w:hAnsi="Times New Roman" w:cs="Times New Roman"/>
          <w:sz w:val="24"/>
          <w:szCs w:val="24"/>
        </w:rPr>
        <w:t xml:space="preserve">B. </w:t>
      </w:r>
      <w:r w:rsidRPr="00546E99">
        <w:rPr>
          <w:rFonts w:ascii="Times New Roman" w:hAnsi="Times New Roman" w:cs="Times New Roman"/>
          <w:sz w:val="24"/>
          <w:szCs w:val="24"/>
        </w:rPr>
        <w:t xml:space="preserve">Kto był jej mężem, a zarazem ojcem królowej Jadwigi? </w:t>
      </w:r>
      <w:r w:rsidR="00546E99" w:rsidRPr="00546E99">
        <w:rPr>
          <w:rFonts w:ascii="Times New Roman" w:hAnsi="Times New Roman" w:cs="Times New Roman"/>
          <w:sz w:val="24"/>
          <w:szCs w:val="24"/>
        </w:rPr>
        <w:t xml:space="preserve">C. </w:t>
      </w:r>
      <w:r w:rsidRPr="00546E99">
        <w:rPr>
          <w:rFonts w:ascii="Times New Roman" w:hAnsi="Times New Roman" w:cs="Times New Roman"/>
          <w:sz w:val="24"/>
          <w:szCs w:val="24"/>
        </w:rPr>
        <w:t xml:space="preserve">Jak się nazywała dynastia, z której pochodził? </w:t>
      </w:r>
      <w:r w:rsidR="00546E99" w:rsidRPr="00546E99">
        <w:rPr>
          <w:rFonts w:ascii="Times New Roman" w:hAnsi="Times New Roman" w:cs="Times New Roman"/>
          <w:sz w:val="24"/>
          <w:szCs w:val="24"/>
        </w:rPr>
        <w:t xml:space="preserve">D. </w:t>
      </w:r>
      <w:r w:rsidRPr="00546E99">
        <w:rPr>
          <w:rFonts w:ascii="Times New Roman" w:hAnsi="Times New Roman" w:cs="Times New Roman"/>
          <w:sz w:val="24"/>
          <w:szCs w:val="24"/>
        </w:rPr>
        <w:t>W którym zmarł roku?</w:t>
      </w:r>
      <w:r w:rsidR="00A90118" w:rsidRPr="00546E99">
        <w:rPr>
          <w:rFonts w:ascii="Times New Roman" w:hAnsi="Times New Roman" w:cs="Times New Roman"/>
          <w:sz w:val="24"/>
          <w:szCs w:val="24"/>
        </w:rPr>
        <w:t xml:space="preserve"> </w:t>
      </w:r>
      <w:r w:rsidR="00546E99" w:rsidRPr="00546E99">
        <w:rPr>
          <w:rFonts w:ascii="Times New Roman" w:hAnsi="Times New Roman" w:cs="Times New Roman"/>
          <w:sz w:val="24"/>
          <w:szCs w:val="24"/>
        </w:rPr>
        <w:t xml:space="preserve">E. </w:t>
      </w:r>
      <w:r w:rsidR="00A90118" w:rsidRPr="00546E99">
        <w:rPr>
          <w:rFonts w:ascii="Times New Roman" w:hAnsi="Times New Roman" w:cs="Times New Roman"/>
          <w:sz w:val="24"/>
          <w:szCs w:val="24"/>
        </w:rPr>
        <w:t>Jak się nazywał niedoszły małżonek królowej Jadwigi?</w:t>
      </w:r>
    </w:p>
    <w:p w14:paraId="6DA2135D" w14:textId="2D6BB848" w:rsidR="00A90118" w:rsidRPr="00546E99" w:rsidRDefault="00A90118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 xml:space="preserve">Odpowiedzi (p. </w:t>
      </w:r>
      <w:r w:rsidR="00D46C1F" w:rsidRPr="00546E99">
        <w:rPr>
          <w:rFonts w:ascii="Times New Roman" w:hAnsi="Times New Roman" w:cs="Times New Roman"/>
          <w:sz w:val="24"/>
          <w:szCs w:val="24"/>
        </w:rPr>
        <w:t>0</w:t>
      </w:r>
      <w:r w:rsidRPr="00546E99">
        <w:rPr>
          <w:rFonts w:ascii="Times New Roman" w:hAnsi="Times New Roman" w:cs="Times New Roman"/>
          <w:sz w:val="24"/>
          <w:szCs w:val="24"/>
        </w:rPr>
        <w:t>-5)</w:t>
      </w:r>
    </w:p>
    <w:p w14:paraId="1973424A" w14:textId="759A4248" w:rsidR="00C17C1A" w:rsidRPr="00546E99" w:rsidRDefault="00C17C1A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A. Elżbieta (Bośniaczka)</w:t>
      </w:r>
    </w:p>
    <w:p w14:paraId="53327917" w14:textId="3EFD2241" w:rsidR="00C17C1A" w:rsidRPr="00546E99" w:rsidRDefault="00C17C1A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B. Ludwik Węgierski</w:t>
      </w:r>
    </w:p>
    <w:p w14:paraId="02153B20" w14:textId="505C1301" w:rsidR="00C17C1A" w:rsidRPr="00546E99" w:rsidRDefault="00C17C1A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C. Andegawenowie</w:t>
      </w:r>
    </w:p>
    <w:p w14:paraId="1D89B745" w14:textId="3E710687" w:rsidR="00C17C1A" w:rsidRPr="00546E99" w:rsidRDefault="00C17C1A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D. 1382</w:t>
      </w:r>
    </w:p>
    <w:p w14:paraId="7CF7BB2F" w14:textId="503A7542" w:rsidR="00A90118" w:rsidRPr="00546E99" w:rsidRDefault="00A90118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E99">
        <w:rPr>
          <w:rFonts w:ascii="Times New Roman" w:hAnsi="Times New Roman" w:cs="Times New Roman"/>
          <w:sz w:val="24"/>
          <w:szCs w:val="24"/>
        </w:rPr>
        <w:t>E. Wilhelm Habsburg</w:t>
      </w:r>
    </w:p>
    <w:p w14:paraId="29A0B03A" w14:textId="2377438F" w:rsidR="000D567D" w:rsidRPr="00546E99" w:rsidRDefault="000D567D" w:rsidP="00546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D567D" w:rsidRPr="00546E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50A"/>
    <w:rsid w:val="00005812"/>
    <w:rsid w:val="0008650A"/>
    <w:rsid w:val="000D265E"/>
    <w:rsid w:val="000D567D"/>
    <w:rsid w:val="001352A5"/>
    <w:rsid w:val="00147171"/>
    <w:rsid w:val="001D6A1C"/>
    <w:rsid w:val="003066E3"/>
    <w:rsid w:val="00331A0D"/>
    <w:rsid w:val="0035630F"/>
    <w:rsid w:val="003A0793"/>
    <w:rsid w:val="003C010C"/>
    <w:rsid w:val="003C34D7"/>
    <w:rsid w:val="004540D6"/>
    <w:rsid w:val="00496318"/>
    <w:rsid w:val="00546E99"/>
    <w:rsid w:val="00591829"/>
    <w:rsid w:val="007C7C3B"/>
    <w:rsid w:val="007E5720"/>
    <w:rsid w:val="00856964"/>
    <w:rsid w:val="00892E1B"/>
    <w:rsid w:val="008D0860"/>
    <w:rsid w:val="009129B2"/>
    <w:rsid w:val="00994C49"/>
    <w:rsid w:val="00A52DDB"/>
    <w:rsid w:val="00A90118"/>
    <w:rsid w:val="00B0606E"/>
    <w:rsid w:val="00B20C9F"/>
    <w:rsid w:val="00BE4CD2"/>
    <w:rsid w:val="00C17C1A"/>
    <w:rsid w:val="00D46C1F"/>
    <w:rsid w:val="00ED127F"/>
    <w:rsid w:val="00EE4285"/>
    <w:rsid w:val="00FF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B11B"/>
  <w15:chartTrackingRefBased/>
  <w15:docId w15:val="{3E22021F-16AB-4BBE-AC89-314E34E5F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352A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35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9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Mrozowicz</dc:creator>
  <cp:keywords/>
  <dc:description/>
  <cp:lastModifiedBy>Zaguła Mirosław</cp:lastModifiedBy>
  <cp:revision>2</cp:revision>
  <dcterms:created xsi:type="dcterms:W3CDTF">2023-04-14T10:40:00Z</dcterms:created>
  <dcterms:modified xsi:type="dcterms:W3CDTF">2023-04-14T10:40:00Z</dcterms:modified>
</cp:coreProperties>
</file>